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8-01/12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2125/28-02-01-1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</w:t>
      </w:r>
      <w:r w:rsidR="00D507C9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1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>učionica 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Vrijeme održavanja: 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srijeda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8.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,0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="00E87E5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predsjednica školskog odbora</w:t>
      </w:r>
    </w:p>
    <w:p w:rsidR="00802F97" w:rsidRDefault="00E87E55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N. M.</w:t>
      </w:r>
      <w:r w:rsidR="00802F97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zamjenica predsjednika školskog odbora</w:t>
      </w:r>
    </w:p>
    <w:p w:rsidR="00D70162" w:rsidRDefault="00E87E55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I.</w:t>
      </w:r>
      <w:r w:rsidR="00485E94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="00485E94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507C9" w:rsidRPr="00D507C9" w:rsidRDefault="00E87E55" w:rsidP="00D507C9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D.</w:t>
      </w:r>
      <w:r w:rsidR="00D507C9" w:rsidRPr="00D507C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D507C9" w:rsidRPr="00D507C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Osnivača Ličko senjske županije</w:t>
      </w:r>
    </w:p>
    <w:p w:rsidR="00D3010E" w:rsidRPr="00D3010E" w:rsidRDefault="00D3010E" w:rsidP="00D3010E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802F97" w:rsidRDefault="00E87E55" w:rsidP="00802F97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D.</w:t>
      </w:r>
      <w:r w:rsidR="00802F97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802F9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ispred Vijeća roditelja</w:t>
      </w:r>
    </w:p>
    <w:p w:rsidR="00554AC5" w:rsidRPr="00554AC5" w:rsidRDefault="00E87E5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554AC5" w:rsidRPr="00554AC5" w:rsidRDefault="00E87E55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S.</w:t>
      </w:r>
      <w:r w:rsidR="00D507C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Osnivača Ličko senjske županije</w:t>
      </w:r>
    </w:p>
    <w:p w:rsidR="00554AC5" w:rsidRDefault="00554AC5" w:rsidP="00554AC5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 ravnateljica Škole</w:t>
      </w:r>
    </w:p>
    <w:p w:rsidR="00D70162" w:rsidRDefault="00E87E55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T.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 xml:space="preserve"> s dopunom pod točkom 6. Izvješće o uspjehu učenika </w:t>
      </w:r>
      <w:r w:rsidR="00D301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Usvajanje Zapisnika s 20.  sjednice Školskog odbora</w:t>
      </w: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Usvajanje Pravilnika o zaštiti i obradi arhivskog i dokumentarnog gradiva OŠ dr. Franje Tuđmana</w:t>
      </w: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Primanje djelatnika po Javnom pozivu od 20.11.2018.g. za pomoćnika u nastavi</w:t>
      </w: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Primanje spremačice po raspisanom natječaju od 29.11.2018.g.</w:t>
      </w:r>
    </w:p>
    <w:p w:rsid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Izvješće o stanju sigurnosti, provođenja preventivnih programa, te mjerama poduzetim u cilju zaštite prava učenika</w:t>
      </w: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Izvješće o uspjehu učenika</w:t>
      </w:r>
    </w:p>
    <w:p w:rsidR="00D507C9" w:rsidRPr="00D507C9" w:rsidRDefault="00D507C9" w:rsidP="00D507C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7C9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Pr="00793ACD" w:rsidRDefault="00D70162" w:rsidP="00D507C9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D507C9">
        <w:rPr>
          <w:rFonts w:ascii="Times New Roman" w:eastAsia="Times New Roman" w:hAnsi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D46D8F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D507C9">
        <w:rPr>
          <w:rFonts w:ascii="Times New Roman" w:eastAsia="Times New Roman" w:hAnsi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D507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20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2.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7C9" w:rsidRDefault="00890174" w:rsidP="00850E5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</w:t>
      </w:r>
      <w:r w:rsidR="00D507C9">
        <w:rPr>
          <w:rFonts w:ascii="Times New Roman" w:eastAsia="Times New Roman" w:hAnsi="Times New Roman"/>
          <w:sz w:val="24"/>
          <w:szCs w:val="24"/>
          <w:lang w:eastAsia="hr-HR"/>
        </w:rPr>
        <w:t>po ovoj točci dala riječ ravnateljici Škole.</w:t>
      </w:r>
    </w:p>
    <w:p w:rsidR="00D507C9" w:rsidRDefault="00D507C9" w:rsidP="00850E5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je upoznala članove da je Državni arhiv iz Gospića potvrdio Pravilnik o zaštiti i obradi arhivskog i dokumentacijskog gradiva, koji je usklađen sa zakonskim propisima, te se kao takav treba i usvojiti.</w:t>
      </w:r>
    </w:p>
    <w:p w:rsidR="00C47722" w:rsidRDefault="00D507C9" w:rsidP="002B1DB8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2B1DB8">
        <w:rPr>
          <w:rFonts w:ascii="Times New Roman" w:eastAsia="Times New Roman" w:hAnsi="Times New Roman"/>
          <w:b/>
          <w:sz w:val="24"/>
          <w:szCs w:val="24"/>
          <w:lang w:eastAsia="hr-HR"/>
        </w:rPr>
        <w:t>Pravilnik o zaštiti i obradi arhivskog i dokumentacijskog gradiva</w:t>
      </w:r>
      <w:r w:rsidR="00203A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jednoglasno</w:t>
      </w:r>
      <w:r w:rsidR="00203AE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je </w:t>
      </w:r>
      <w:r w:rsidR="002B1DB8">
        <w:rPr>
          <w:rFonts w:ascii="Times New Roman" w:eastAsia="Times New Roman" w:hAnsi="Times New Roman"/>
          <w:b/>
          <w:sz w:val="24"/>
          <w:szCs w:val="24"/>
          <w:lang w:eastAsia="hr-HR"/>
        </w:rPr>
        <w:t>usvojen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6442EE" w:rsidRDefault="002B1DB8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Ad.3.</w:t>
      </w:r>
    </w:p>
    <w:p w:rsidR="002B1DB8" w:rsidRPr="006442EE" w:rsidRDefault="002B1DB8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2B1DB8" w:rsidRDefault="00FB1653" w:rsidP="00850E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442EE" w:rsidRPr="006442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dala je riječ Ravnateljici</w:t>
      </w:r>
      <w:r w:rsidR="00850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 Ravnateljica je iznijela da 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 2018.g.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 Javni poziv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pomoćnika u nastavi za K</w:t>
      </w:r>
      <w:r w:rsidR="00E87E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do sada išla u školu u Gospić. Također je iznijela da K</w:t>
      </w:r>
      <w:r w:rsidR="00E87E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pohađati nastavu po posebnom programu. Općina je pristala financirati pomoćnika dok nam Županija ne odobri.</w:t>
      </w:r>
    </w:p>
    <w:p w:rsidR="006442EE" w:rsidRDefault="00FC0D4E" w:rsidP="00850E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poziv</w:t>
      </w:r>
      <w:r w:rsidR="002B1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prijavile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se</w:t>
      </w:r>
      <w:r w:rsidR="001D08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1704B" w:rsidRDefault="002B1DB8" w:rsidP="002B1DB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 Korenice, hotelijersko turistički tehničar,- povukla zamolbu 28.11.2018.g.</w:t>
      </w:r>
    </w:p>
    <w:p w:rsidR="002B1DB8" w:rsidRDefault="002B1DB8" w:rsidP="002B1DB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 Korenice, hotelijersko turistički tehničar, dokume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>ntacija potpuna</w:t>
      </w:r>
    </w:p>
    <w:p w:rsidR="002B1DB8" w:rsidRDefault="00FC0D4E" w:rsidP="001474F3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predlaže J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C0D4E" w:rsidRPr="00FC0D4E" w:rsidRDefault="00FC0D4E" w:rsidP="001474F3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J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M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primi za pomoćnika u nastavi, do objavljivanja Javnog poziva koje će biti financiran od strane Županije, jednoglasno je usvojen.</w:t>
      </w:r>
    </w:p>
    <w:p w:rsidR="00C47722" w:rsidRDefault="00C47722" w:rsidP="007F3EE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0A2F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D46D8F" w:rsidRPr="00C47722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B0A2F" w:rsidRDefault="009B0A2F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>Predsjednica Školskog odb</w:t>
      </w:r>
      <w:r w:rsidR="002A6D78">
        <w:rPr>
          <w:rFonts w:ascii="Times New Roman" w:eastAsia="Times New Roman" w:hAnsi="Times New Roman"/>
          <w:sz w:val="24"/>
          <w:szCs w:val="24"/>
          <w:lang w:eastAsia="hr-HR"/>
        </w:rPr>
        <w:t>ora dala je riječ ravnateljici Š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 xml:space="preserve">kole. </w:t>
      </w:r>
    </w:p>
    <w:p w:rsidR="00FC0D4E" w:rsidRDefault="001E2BF3" w:rsidP="001474F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="001D087D"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je iznijela članovima da </w:t>
      </w:r>
      <w:r w:rsidR="001474F3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>29.studenog 2018.g. raspisan natječaj za zamjenu spremačice M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>koja je zbog ozljede na radu na bolovanju. Na natječaj su se prijavile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 xml:space="preserve"> i I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 B.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obje iz Korenice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C0D4E" w:rsidRDefault="001E2BF3" w:rsidP="001474F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="00FC0D4E">
        <w:rPr>
          <w:rFonts w:ascii="Times New Roman" w:eastAsia="Times New Roman" w:hAnsi="Times New Roman"/>
          <w:sz w:val="24"/>
          <w:szCs w:val="24"/>
          <w:lang w:eastAsia="hr-HR"/>
        </w:rPr>
        <w:t>Obje zamolbe su sa potpunom dokumentacijom.</w:t>
      </w:r>
    </w:p>
    <w:p w:rsidR="00FC0D4E" w:rsidRDefault="00FC0D4E" w:rsidP="00FC0D4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predlaže K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koja je kod nas uvijek na zamjeni kad god nam je potrebno.</w:t>
      </w:r>
    </w:p>
    <w:p w:rsidR="00FC0D4E" w:rsidRDefault="00FC0D4E" w:rsidP="00FC0D4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K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A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primi </w:t>
      </w:r>
      <w:r w:rsidR="001E2BF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a zamjenu </w:t>
      </w:r>
      <w:r w:rsidR="001E2BF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 bolovanj</w:t>
      </w:r>
      <w:r w:rsidR="001E2BF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spremačice M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M</w:t>
      </w:r>
      <w:r w:rsidR="00E87E55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FC0D4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-jednoglasno je usvojen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1E2BF3" w:rsidRDefault="001E2BF3" w:rsidP="00FC0D4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2BF3" w:rsidRDefault="001E2BF3" w:rsidP="001E2BF3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1E2BF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Ad.5.</w:t>
      </w:r>
    </w:p>
    <w:p w:rsid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1E2BF3">
        <w:rPr>
          <w:rFonts w:ascii="Times New Roman" w:eastAsia="Times New Roman" w:hAnsi="Times New Roman"/>
          <w:sz w:val="24"/>
          <w:szCs w:val="24"/>
          <w:lang w:eastAsia="hr-HR"/>
        </w:rPr>
        <w:t>Ravnateljica je po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ovoj točci upoznala članove, te podnijela Izvješće o stanju sigurnosti i provođenju preventivnih programa, te mjere poduzete u cilju zaštite prava učenika.</w:t>
      </w:r>
      <w:r w:rsidRPr="001E2BF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:rsid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Naglasila je da se provodi akcija mir i dobro, te je uvedena podjela ribe i meda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prvašićima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E2BF3" w:rsidRDefault="001E2BF3" w:rsidP="001E2BF3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1E2B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Ad.6.</w:t>
      </w:r>
    </w:p>
    <w:p w:rsidR="001E2BF3" w:rsidRPr="001E2BF3" w:rsidRDefault="001E2BF3" w:rsidP="001E2BF3">
      <w:p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Ravnateljica je po ovoj točci podnijela Izvješće o uspjehu učenika.</w:t>
      </w:r>
    </w:p>
    <w:p w:rsidR="001474F3" w:rsidRPr="001E2BF3" w:rsidRDefault="001474F3" w:rsidP="001474F3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1474F3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E87E5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18" w:rsidRDefault="00C93F18" w:rsidP="006D1B32">
      <w:r>
        <w:separator/>
      </w:r>
    </w:p>
  </w:endnote>
  <w:endnote w:type="continuationSeparator" w:id="0">
    <w:p w:rsidR="00C93F18" w:rsidRDefault="00C93F18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2B1DB8" w:rsidRDefault="002B1D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55">
          <w:rPr>
            <w:noProof/>
          </w:rPr>
          <w:t>1</w:t>
        </w:r>
        <w:r>
          <w:fldChar w:fldCharType="end"/>
        </w:r>
      </w:p>
    </w:sdtContent>
  </w:sdt>
  <w:p w:rsidR="002B1DB8" w:rsidRDefault="002B1D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18" w:rsidRDefault="00C93F18" w:rsidP="006D1B32">
      <w:r>
        <w:separator/>
      </w:r>
    </w:p>
  </w:footnote>
  <w:footnote w:type="continuationSeparator" w:id="0">
    <w:p w:rsidR="00C93F18" w:rsidRDefault="00C93F18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E67E9"/>
    <w:rsid w:val="001474F3"/>
    <w:rsid w:val="00154BD1"/>
    <w:rsid w:val="001D087D"/>
    <w:rsid w:val="001D3587"/>
    <w:rsid w:val="001E2BF3"/>
    <w:rsid w:val="00203AEC"/>
    <w:rsid w:val="00253C74"/>
    <w:rsid w:val="0025523F"/>
    <w:rsid w:val="002A6D78"/>
    <w:rsid w:val="002B1DB8"/>
    <w:rsid w:val="00313C61"/>
    <w:rsid w:val="0032740D"/>
    <w:rsid w:val="00336D8C"/>
    <w:rsid w:val="003B06F0"/>
    <w:rsid w:val="003C2EC6"/>
    <w:rsid w:val="003C489D"/>
    <w:rsid w:val="0040344F"/>
    <w:rsid w:val="00403D57"/>
    <w:rsid w:val="00441EEE"/>
    <w:rsid w:val="00454365"/>
    <w:rsid w:val="00455ED5"/>
    <w:rsid w:val="00457D06"/>
    <w:rsid w:val="00460E35"/>
    <w:rsid w:val="00485E94"/>
    <w:rsid w:val="00492C0C"/>
    <w:rsid w:val="00554AC5"/>
    <w:rsid w:val="00557D5B"/>
    <w:rsid w:val="005C784E"/>
    <w:rsid w:val="005E7AEC"/>
    <w:rsid w:val="005F6297"/>
    <w:rsid w:val="00627228"/>
    <w:rsid w:val="006442EE"/>
    <w:rsid w:val="00671570"/>
    <w:rsid w:val="006A0D06"/>
    <w:rsid w:val="006A3EB1"/>
    <w:rsid w:val="006B17CF"/>
    <w:rsid w:val="006D1B32"/>
    <w:rsid w:val="006D2A1D"/>
    <w:rsid w:val="007518A7"/>
    <w:rsid w:val="007748F4"/>
    <w:rsid w:val="00793ACD"/>
    <w:rsid w:val="007F3EEC"/>
    <w:rsid w:val="00802F97"/>
    <w:rsid w:val="00850E50"/>
    <w:rsid w:val="00864C54"/>
    <w:rsid w:val="00881AE2"/>
    <w:rsid w:val="00890174"/>
    <w:rsid w:val="008F2680"/>
    <w:rsid w:val="008F77B4"/>
    <w:rsid w:val="00911022"/>
    <w:rsid w:val="0095305F"/>
    <w:rsid w:val="00970841"/>
    <w:rsid w:val="0097358D"/>
    <w:rsid w:val="00994772"/>
    <w:rsid w:val="009B0A2F"/>
    <w:rsid w:val="009B7E7D"/>
    <w:rsid w:val="00A31C98"/>
    <w:rsid w:val="00A41D66"/>
    <w:rsid w:val="00A73B66"/>
    <w:rsid w:val="00A95785"/>
    <w:rsid w:val="00AA13B1"/>
    <w:rsid w:val="00B0641F"/>
    <w:rsid w:val="00B129EC"/>
    <w:rsid w:val="00B552A6"/>
    <w:rsid w:val="00B64B81"/>
    <w:rsid w:val="00BE7B63"/>
    <w:rsid w:val="00C30E16"/>
    <w:rsid w:val="00C42273"/>
    <w:rsid w:val="00C47722"/>
    <w:rsid w:val="00C52865"/>
    <w:rsid w:val="00C93F18"/>
    <w:rsid w:val="00D22515"/>
    <w:rsid w:val="00D3010E"/>
    <w:rsid w:val="00D36C14"/>
    <w:rsid w:val="00D46D8F"/>
    <w:rsid w:val="00D507C9"/>
    <w:rsid w:val="00D50D84"/>
    <w:rsid w:val="00D70162"/>
    <w:rsid w:val="00D87B3E"/>
    <w:rsid w:val="00DB6A96"/>
    <w:rsid w:val="00DF1B4E"/>
    <w:rsid w:val="00E1704B"/>
    <w:rsid w:val="00E40558"/>
    <w:rsid w:val="00E534FF"/>
    <w:rsid w:val="00E66DB6"/>
    <w:rsid w:val="00E70149"/>
    <w:rsid w:val="00E8200A"/>
    <w:rsid w:val="00E86B18"/>
    <w:rsid w:val="00E87E55"/>
    <w:rsid w:val="00E9393F"/>
    <w:rsid w:val="00F34691"/>
    <w:rsid w:val="00F7272B"/>
    <w:rsid w:val="00FB1653"/>
    <w:rsid w:val="00FC0D4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92FA-84E7-4D56-B736-D57263A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2</cp:revision>
  <cp:lastPrinted>2018-12-14T07:33:00Z</cp:lastPrinted>
  <dcterms:created xsi:type="dcterms:W3CDTF">2019-03-28T07:30:00Z</dcterms:created>
  <dcterms:modified xsi:type="dcterms:W3CDTF">2019-03-28T07:30:00Z</dcterms:modified>
</cp:coreProperties>
</file>